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F6" w:rsidRDefault="00526009">
      <w:pPr>
        <w:spacing w:after="2" w:line="259" w:lineRule="auto"/>
        <w:ind w:left="-41" w:right="-45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735FB4" wp14:editId="012B4826">
            <wp:simplePos x="0" y="0"/>
            <wp:positionH relativeFrom="page">
              <wp:posOffset>-19050</wp:posOffset>
            </wp:positionH>
            <wp:positionV relativeFrom="page">
              <wp:posOffset>-76200</wp:posOffset>
            </wp:positionV>
            <wp:extent cx="7558860" cy="10825480"/>
            <wp:effectExtent l="0" t="0" r="444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4045" cy="10832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726C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7765" cy="56387"/>
                <wp:effectExtent l="0" t="0" r="0" b="0"/>
                <wp:docPr id="4794" name="Group 4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56387"/>
                          <a:chOff x="0" y="0"/>
                          <a:chExt cx="6247765" cy="56387"/>
                        </a:xfrm>
                      </wpg:grpSpPr>
                      <wps:wsp>
                        <wps:cNvPr id="5917" name="Shape 5917"/>
                        <wps:cNvSpPr/>
                        <wps:spPr>
                          <a:xfrm>
                            <a:off x="0" y="18287"/>
                            <a:ext cx="62477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38100">
                                <a:moveTo>
                                  <a:pt x="0" y="0"/>
                                </a:moveTo>
                                <a:lnTo>
                                  <a:pt x="6247765" y="0"/>
                                </a:lnTo>
                                <a:lnTo>
                                  <a:pt x="62477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8" name="Shape 5918"/>
                        <wps:cNvSpPr/>
                        <wps:spPr>
                          <a:xfrm>
                            <a:off x="0" y="0"/>
                            <a:ext cx="62477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765" h="9144">
                                <a:moveTo>
                                  <a:pt x="0" y="0"/>
                                </a:moveTo>
                                <a:lnTo>
                                  <a:pt x="6247765" y="0"/>
                                </a:lnTo>
                                <a:lnTo>
                                  <a:pt x="62477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FDBC3" id="Group 4794" o:spid="_x0000_s1026" style="width:491.95pt;height:4.45pt;mso-position-horizontal-relative:char;mso-position-vertical-relative:line" coordsize="6247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">
                <v:shape id="Shape 5917" o:spid="_x0000_s1027" style="position:absolute;top:182;width:62477;height:381;visibility:visible;mso-wrap-style:square;v-text-anchor:top" coordsize="624776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A68UA&#10;AADdAAAADwAAAGRycy9kb3ducmV2LnhtbESPQWvCQBSE74L/YXlCb3Vjoa2mboIKkdabWkqPj+wz&#10;G8y+Ddltkv77bkHwOMzMN8w6H20jeup87VjBYp6AIC6drrlS8HkuHpcgfEDW2DgmBb/kIc+mkzWm&#10;2g18pP4UKhEh7FNUYEJoUyl9aciin7uWOHoX11kMUXaV1B0OEW4b+ZQkL9JizXHBYEs7Q+X19GMV&#10;uNWw8/3hozDD/ksW28Q6871X6mE2bt5ABBrDPXxrv2sFz6vFK/y/iU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OUDrxQAAAN0AAAAPAAAAAAAAAAAAAAAAAJgCAABkcnMv&#10;ZG93bnJldi54bWxQSwUGAAAAAAQABAD1AAAAigMAAAAA&#10;" path="m,l6247765,r,38100l,38100,,e" fillcolor="#622423" stroked="f" strokeweight="0">
                  <v:stroke miterlimit="83231f" joinstyle="miter"/>
                  <v:path arrowok="t" textboxrect="0,0,6247765,38100"/>
                </v:shape>
                <v:shape id="Shape 5918" o:spid="_x0000_s1028" style="position:absolute;width:62477;height:91;visibility:visible;mso-wrap-style:square;v-text-anchor:top" coordsize="62477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/RL4A&#10;AADdAAAADwAAAGRycy9kb3ducmV2LnhtbERPzQ7BQBC+S7zDZiRubEmIliUihIiL8gCT7mgb3dnq&#10;Lurt7UHi+OX7X6xaU4kXNa60rGA0jEAQZ1aXnCu4XnaDGQjnkTVWlknBhxyslt3OAhNt33ymV+pz&#10;EULYJaig8L5OpHRZQQbd0NbEgbvZxqAPsMmlbvAdwk0lx1E0lQZLDg0F1rQpKLunT6Mg3tNu/HnO&#10;TtX2vvfn2B11e3so1e+16zkIT63/i3/ug1YwiUdhbngTnoBc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Uv0S+AAAA3QAAAA8AAAAAAAAAAAAAAAAAmAIAAGRycy9kb3ducmV2&#10;LnhtbFBLBQYAAAAABAAEAPUAAACDAwAAAAA=&#10;" path="m,l6247765,r,9144l,9144,,e" fillcolor="#622423" stroked="f" strokeweight="0">
                  <v:stroke miterlimit="83231f" joinstyle="miter"/>
                  <v:path arrowok="t" textboxrect="0,0,6247765,9144"/>
                </v:shape>
                <w10:anchorlock/>
              </v:group>
            </w:pict>
          </mc:Fallback>
        </mc:AlternateContent>
      </w:r>
    </w:p>
    <w:p w:rsidR="003A15F6" w:rsidRDefault="0084726C" w:rsidP="00526009">
      <w:pPr>
        <w:ind w:right="118"/>
      </w:pPr>
      <w:r>
        <w:lastRenderedPageBreak/>
        <w:t xml:space="preserve">правонарушений в деятельности Организации осуществляет ответственный за противодействие коррупции в Организации. </w:t>
      </w:r>
    </w:p>
    <w:p w:rsidR="003A15F6" w:rsidRDefault="00526009" w:rsidP="00526009">
      <w:pPr>
        <w:pStyle w:val="a7"/>
        <w:ind w:left="976" w:right="118" w:firstLine="0"/>
      </w:pPr>
      <w:r w:rsidRPr="00526009">
        <w:t>1.3.</w:t>
      </w:r>
      <w:r w:rsidR="0084726C">
        <w:t xml:space="preserve">При рассмотрении поступивших обращений сотрудников не допускается разглашение сведений, касающихся частной жизни сотрудников, без их согласия. </w:t>
      </w:r>
    </w:p>
    <w:p w:rsidR="003A15F6" w:rsidRDefault="00526009" w:rsidP="00526009">
      <w:pPr>
        <w:ind w:left="954" w:right="118" w:firstLine="0"/>
      </w:pPr>
      <w:r w:rsidRPr="00526009">
        <w:t>1.4.</w:t>
      </w:r>
      <w:bookmarkStart w:id="0" w:name="_GoBack"/>
      <w:bookmarkEnd w:id="0"/>
      <w:r w:rsidR="0084726C">
        <w:t xml:space="preserve">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сообщений, а также рассмотрение обращений о проявлениях коррупции в деятельности Организации доводится до сведения всех работников. </w:t>
      </w:r>
    </w:p>
    <w:p w:rsidR="003A15F6" w:rsidRDefault="0084726C">
      <w:pPr>
        <w:spacing w:after="34" w:line="259" w:lineRule="auto"/>
        <w:ind w:right="0" w:firstLine="0"/>
        <w:jc w:val="left"/>
      </w:pPr>
      <w:r>
        <w:t xml:space="preserve"> </w:t>
      </w:r>
    </w:p>
    <w:p w:rsidR="003A15F6" w:rsidRDefault="0084726C">
      <w:pPr>
        <w:spacing w:after="13" w:line="248" w:lineRule="auto"/>
        <w:ind w:left="691" w:right="540" w:hanging="10"/>
        <w:jc w:val="center"/>
      </w:pPr>
      <w:r>
        <w:rPr>
          <w:b/>
        </w:rPr>
        <w:t xml:space="preserve">2.Требования, предъявляемые к обращению. </w:t>
      </w:r>
    </w:p>
    <w:p w:rsidR="003A15F6" w:rsidRDefault="0084726C">
      <w:pPr>
        <w:spacing w:after="0" w:line="259" w:lineRule="auto"/>
        <w:ind w:left="217" w:right="0" w:firstLine="0"/>
        <w:jc w:val="center"/>
      </w:pPr>
      <w:r>
        <w:rPr>
          <w:b/>
        </w:rPr>
        <w:t xml:space="preserve"> </w:t>
      </w:r>
    </w:p>
    <w:p w:rsidR="003A15F6" w:rsidRDefault="0084726C">
      <w:pPr>
        <w:numPr>
          <w:ilvl w:val="1"/>
          <w:numId w:val="2"/>
        </w:numPr>
        <w:ind w:right="118"/>
      </w:pPr>
      <w:r>
        <w:t xml:space="preserve">В своем обращении работник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 </w:t>
      </w:r>
    </w:p>
    <w:p w:rsidR="003A15F6" w:rsidRDefault="0084726C">
      <w:pPr>
        <w:numPr>
          <w:ilvl w:val="1"/>
          <w:numId w:val="2"/>
        </w:numPr>
        <w:ind w:right="118"/>
      </w:pPr>
      <w:r>
        <w:t xml:space="preserve">Обращение, по возможности, должно содержать следующую информацию: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фамилию, имя, отчество и должность лица, допустившего проявления коррупции;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обстоятельства (место, дата, время) нарушения лицом действующего законодательства, морально-этических норм;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наличие доказательств, документов или свидетелей проявления коррупции в деятельности указанного лица;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иную информацию, способствующую объективному рассмотрению обращения. </w:t>
      </w:r>
    </w:p>
    <w:p w:rsidR="003A15F6" w:rsidRDefault="0084726C">
      <w:pPr>
        <w:numPr>
          <w:ilvl w:val="1"/>
          <w:numId w:val="8"/>
        </w:numPr>
        <w:ind w:right="118"/>
      </w:pPr>
      <w:r>
        <w:t xml:space="preserve">Обращение может содержать информацию об условиях и причинах проявления коррупции в деятельности Учреждения, предложения о мерах по их устранению. </w:t>
      </w:r>
    </w:p>
    <w:p w:rsidR="003A15F6" w:rsidRDefault="0084726C">
      <w:pPr>
        <w:numPr>
          <w:ilvl w:val="1"/>
          <w:numId w:val="8"/>
        </w:numPr>
        <w:ind w:right="118"/>
      </w:pPr>
      <w:r>
        <w:t xml:space="preserve">Работник вправе обратиться анонимно. В случае, если в обращении не указаны фамилия работника,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3A15F6" w:rsidRDefault="0084726C">
      <w:pPr>
        <w:spacing w:after="34" w:line="259" w:lineRule="auto"/>
        <w:ind w:right="0" w:firstLine="0"/>
        <w:jc w:val="left"/>
      </w:pPr>
      <w:r>
        <w:t xml:space="preserve"> </w:t>
      </w:r>
    </w:p>
    <w:p w:rsidR="003A15F6" w:rsidRDefault="0084726C">
      <w:pPr>
        <w:spacing w:after="13" w:line="248" w:lineRule="auto"/>
        <w:ind w:left="691" w:right="540" w:hanging="10"/>
        <w:jc w:val="center"/>
      </w:pPr>
      <w:r>
        <w:rPr>
          <w:b/>
        </w:rPr>
        <w:lastRenderedPageBreak/>
        <w:t xml:space="preserve">3. Регистрация и рассмотрение обращений. </w:t>
      </w:r>
    </w:p>
    <w:p w:rsidR="003A15F6" w:rsidRDefault="0084726C">
      <w:pPr>
        <w:spacing w:after="20" w:line="259" w:lineRule="auto"/>
        <w:ind w:left="217" w:right="0" w:firstLine="0"/>
        <w:jc w:val="center"/>
      </w:pPr>
      <w:r>
        <w:rPr>
          <w:b/>
        </w:rPr>
        <w:t xml:space="preserve"> </w:t>
      </w:r>
    </w:p>
    <w:p w:rsidR="003A15F6" w:rsidRDefault="0084726C">
      <w:pPr>
        <w:numPr>
          <w:ilvl w:val="1"/>
          <w:numId w:val="4"/>
        </w:numPr>
        <w:ind w:right="118"/>
      </w:pPr>
      <w:r>
        <w:t xml:space="preserve">Конфиденциальность полученных сведений обеспечивается работодателем и ответственным лицом за противодействие коррупции в Организации. </w:t>
      </w:r>
    </w:p>
    <w:p w:rsidR="003A15F6" w:rsidRDefault="0084726C">
      <w:pPr>
        <w:numPr>
          <w:ilvl w:val="1"/>
          <w:numId w:val="4"/>
        </w:numPr>
        <w:ind w:right="118"/>
      </w:pPr>
      <w:r>
        <w:t xml:space="preserve">Работодатель рассматривает уведомление и передает его лицу, ответственному за противодействие коррупции в Организации, для регистрации в журнале регистрации и учета уведомлений о случаях совершения коррупционных правонарушений в день получения уведомления. Анонимные уведомления передаются лицу, ответственному за противодействие коррупции в Организации, для сведения. Анонимные уведомления также регистрируются в журнале. </w:t>
      </w:r>
    </w:p>
    <w:p w:rsidR="003A15F6" w:rsidRDefault="0084726C">
      <w:pPr>
        <w:numPr>
          <w:ilvl w:val="1"/>
          <w:numId w:val="4"/>
        </w:numPr>
        <w:ind w:right="118"/>
      </w:pPr>
      <w:r>
        <w:t xml:space="preserve">Обязанность по ведению журнала регистрации и учета уведомлений о случаях совершения коррупционных правонарушений возлагается на ответственное лицо за противодействие коррупции в Организации. </w:t>
      </w:r>
    </w:p>
    <w:p w:rsidR="003A15F6" w:rsidRDefault="0084726C">
      <w:pPr>
        <w:numPr>
          <w:ilvl w:val="1"/>
          <w:numId w:val="4"/>
        </w:numPr>
        <w:ind w:right="118"/>
      </w:pPr>
      <w:r>
        <w:t xml:space="preserve">Проверка сведений, содержащихся в уведомлении, проводится в течение пятнадцати рабочих дней со дня регистрации уведомления. </w:t>
      </w:r>
    </w:p>
    <w:p w:rsidR="003A15F6" w:rsidRDefault="0084726C">
      <w:pPr>
        <w:numPr>
          <w:ilvl w:val="1"/>
          <w:numId w:val="4"/>
        </w:numPr>
        <w:ind w:right="118"/>
      </w:pPr>
      <w:r>
        <w:t xml:space="preserve">С целью организации проверки работодатель в течение трех рабочих дней создает комиссию по проверке факта о совершения коррупционных правонарушений (далее –комиссия). </w:t>
      </w:r>
    </w:p>
    <w:p w:rsidR="003A15F6" w:rsidRDefault="0084726C">
      <w:pPr>
        <w:numPr>
          <w:ilvl w:val="1"/>
          <w:numId w:val="4"/>
        </w:numPr>
        <w:ind w:right="118"/>
      </w:pPr>
      <w:r>
        <w:t xml:space="preserve">Персональный состав комиссии (председатель, члены и секретарь комиссии) назначается работодателем и утверждается приказом Организации. </w:t>
      </w:r>
    </w:p>
    <w:p w:rsidR="003A15F6" w:rsidRDefault="0084726C">
      <w:pPr>
        <w:numPr>
          <w:ilvl w:val="1"/>
          <w:numId w:val="4"/>
        </w:numPr>
        <w:ind w:right="118"/>
      </w:pPr>
      <w:r>
        <w:t xml:space="preserve">В ходе проверки должны быть установлены причины и условия, которые способствовали случаю совершения коррупционных правонарушений. </w:t>
      </w:r>
    </w:p>
    <w:p w:rsidR="003A15F6" w:rsidRDefault="0084726C">
      <w:pPr>
        <w:numPr>
          <w:ilvl w:val="1"/>
          <w:numId w:val="4"/>
        </w:numPr>
        <w:ind w:right="118"/>
      </w:pPr>
      <w:r>
        <w:t xml:space="preserve">Результаты проверки комиссия представляет работодателю в форме письменного заключения в трехдневный срок со дня окончания проверки. </w:t>
      </w:r>
    </w:p>
    <w:p w:rsidR="003A15F6" w:rsidRDefault="0084726C">
      <w:pPr>
        <w:numPr>
          <w:ilvl w:val="1"/>
          <w:numId w:val="4"/>
        </w:numPr>
        <w:ind w:right="118"/>
      </w:pPr>
      <w:r>
        <w:t xml:space="preserve">В заключении указываются: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состав комиссии;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сроки проведения проверки;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составитель уведомления и обстоятельства, послужившие основанием для проведения проверки;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подтверждение достоверности (либо опровержение) факта, послужившего основанием для составления уведомления;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причины и обстоятельства, способствовавшие причины и условия, которые способствовали случаю совершения коррупционных </w:t>
      </w:r>
    </w:p>
    <w:p w:rsidR="003A15F6" w:rsidRDefault="0084726C">
      <w:pPr>
        <w:ind w:left="256" w:right="118" w:firstLine="0"/>
      </w:pPr>
      <w:r>
        <w:t xml:space="preserve">правонарушений; </w:t>
      </w:r>
    </w:p>
    <w:p w:rsidR="003A15F6" w:rsidRDefault="0084726C">
      <w:pPr>
        <w:numPr>
          <w:ilvl w:val="1"/>
          <w:numId w:val="5"/>
        </w:numPr>
        <w:ind w:right="118"/>
      </w:pPr>
      <w:r>
        <w:t xml:space="preserve">В случае подтверждения наличия факта совершения коррупционного правонарушения комиссией в заключение выносятся </w:t>
      </w:r>
      <w:r>
        <w:lastRenderedPageBreak/>
        <w:t xml:space="preserve">рекомендации работодателю по применению мер по недопущению коррупционного правонарушения. Работодателем принимается решение о передаче информации в органы прокуратуры. </w:t>
      </w:r>
    </w:p>
    <w:p w:rsidR="003A15F6" w:rsidRDefault="0084726C">
      <w:pPr>
        <w:numPr>
          <w:ilvl w:val="1"/>
          <w:numId w:val="5"/>
        </w:numPr>
        <w:spacing w:after="27" w:line="259" w:lineRule="auto"/>
        <w:ind w:right="118"/>
      </w:pPr>
      <w:r>
        <w:t xml:space="preserve">Регистрации и рассмотрению не подлежат следующие обращения: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 </w:t>
      </w:r>
    </w:p>
    <w:p w:rsidR="003A15F6" w:rsidRDefault="0084726C">
      <w:pPr>
        <w:numPr>
          <w:ilvl w:val="0"/>
          <w:numId w:val="1"/>
        </w:numPr>
        <w:ind w:right="118"/>
      </w:pPr>
      <w:r>
        <w:t xml:space="preserve">содержащие только просьбу (предложение) связаться с сотрудником по указанному им адресу электронной почты или номеру телефона; - содержащие неразборчивые слова на русском языке. </w:t>
      </w:r>
    </w:p>
    <w:p w:rsidR="003A15F6" w:rsidRDefault="0084726C">
      <w:pPr>
        <w:numPr>
          <w:ilvl w:val="1"/>
          <w:numId w:val="7"/>
        </w:numPr>
        <w:ind w:right="118"/>
      </w:pPr>
      <w:r>
        <w:t xml:space="preserve">Поступившие обращения по электронной почте, при наличии в них сведений о подготавливаемом, совершаемом или совершенном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о случаях совершения коррупционных правонарушений, после чего направляется для рассмотрения. </w:t>
      </w:r>
    </w:p>
    <w:p w:rsidR="003A15F6" w:rsidRDefault="0084726C">
      <w:pPr>
        <w:numPr>
          <w:ilvl w:val="1"/>
          <w:numId w:val="7"/>
        </w:numPr>
        <w:ind w:right="118"/>
      </w:pPr>
      <w:r>
        <w:t xml:space="preserve">По результатам рассмотрения обращения, поступившего на электронную почту, работнику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 </w:t>
      </w:r>
    </w:p>
    <w:p w:rsidR="003A15F6" w:rsidRDefault="0084726C">
      <w:pPr>
        <w:spacing w:after="33" w:line="259" w:lineRule="auto"/>
        <w:ind w:right="0" w:firstLine="0"/>
        <w:jc w:val="left"/>
      </w:pPr>
      <w:r>
        <w:t xml:space="preserve"> </w:t>
      </w:r>
    </w:p>
    <w:p w:rsidR="003A15F6" w:rsidRDefault="0084726C">
      <w:pPr>
        <w:spacing w:after="13" w:line="248" w:lineRule="auto"/>
        <w:ind w:left="691" w:right="534" w:hanging="10"/>
        <w:jc w:val="center"/>
      </w:pPr>
      <w:r>
        <w:rPr>
          <w:b/>
        </w:rPr>
        <w:t xml:space="preserve">4. Заключение </w:t>
      </w:r>
    </w:p>
    <w:p w:rsidR="003A15F6" w:rsidRDefault="0084726C">
      <w:pPr>
        <w:numPr>
          <w:ilvl w:val="1"/>
          <w:numId w:val="3"/>
        </w:numPr>
        <w:ind w:right="118"/>
      </w:pPr>
      <w:r>
        <w:t xml:space="preserve">Настоящий Порядок может быть пересмотрен как по инициативе работников, так и по инициативе Организации. </w:t>
      </w:r>
    </w:p>
    <w:p w:rsidR="003A15F6" w:rsidRDefault="0084726C">
      <w:pPr>
        <w:numPr>
          <w:ilvl w:val="1"/>
          <w:numId w:val="3"/>
        </w:numPr>
        <w:ind w:right="118"/>
      </w:pPr>
      <w:r>
        <w:t xml:space="preserve">В настоящий Порядок могут быть внесены изменения и дополнения, в соответствии с соблюдением процедуры принятия локальных актов </w:t>
      </w:r>
    </w:p>
    <w:p w:rsidR="003A15F6" w:rsidRDefault="0084726C">
      <w:pPr>
        <w:spacing w:after="0" w:line="259" w:lineRule="auto"/>
        <w:ind w:right="0" w:firstLine="0"/>
        <w:jc w:val="left"/>
      </w:pPr>
      <w:r>
        <w:t xml:space="preserve"> </w:t>
      </w:r>
    </w:p>
    <w:p w:rsidR="003A15F6" w:rsidRDefault="0084726C">
      <w:pPr>
        <w:spacing w:after="0" w:line="259" w:lineRule="auto"/>
        <w:ind w:right="0" w:firstLine="0"/>
        <w:jc w:val="left"/>
      </w:pPr>
      <w:r>
        <w:t xml:space="preserve"> </w:t>
      </w:r>
    </w:p>
    <w:p w:rsidR="003A15F6" w:rsidRDefault="0084726C">
      <w:pPr>
        <w:spacing w:after="0" w:line="259" w:lineRule="auto"/>
        <w:ind w:left="0" w:right="65" w:firstLine="0"/>
        <w:jc w:val="right"/>
      </w:pPr>
      <w:r>
        <w:rPr>
          <w:sz w:val="24"/>
        </w:rPr>
        <w:t xml:space="preserve"> </w:t>
      </w:r>
    </w:p>
    <w:p w:rsidR="003A15F6" w:rsidRDefault="0084726C">
      <w:pPr>
        <w:spacing w:after="0" w:line="259" w:lineRule="auto"/>
        <w:ind w:left="0" w:right="65" w:firstLine="0"/>
        <w:jc w:val="right"/>
      </w:pPr>
      <w:r>
        <w:rPr>
          <w:sz w:val="24"/>
        </w:rPr>
        <w:t xml:space="preserve"> </w:t>
      </w:r>
    </w:p>
    <w:p w:rsidR="003A15F6" w:rsidRDefault="0084726C">
      <w:pPr>
        <w:spacing w:after="0" w:line="259" w:lineRule="auto"/>
        <w:ind w:left="0" w:right="65" w:firstLine="0"/>
        <w:jc w:val="right"/>
      </w:pPr>
      <w:r>
        <w:rPr>
          <w:sz w:val="24"/>
        </w:rPr>
        <w:t xml:space="preserve"> </w:t>
      </w:r>
    </w:p>
    <w:p w:rsidR="003A15F6" w:rsidRDefault="0084726C">
      <w:pPr>
        <w:spacing w:after="0" w:line="259" w:lineRule="auto"/>
        <w:ind w:left="0" w:right="65" w:firstLine="0"/>
        <w:jc w:val="right"/>
      </w:pPr>
      <w:r>
        <w:rPr>
          <w:sz w:val="24"/>
        </w:rPr>
        <w:t xml:space="preserve"> </w:t>
      </w:r>
    </w:p>
    <w:p w:rsidR="003A15F6" w:rsidRDefault="0084726C">
      <w:pPr>
        <w:spacing w:after="0" w:line="259" w:lineRule="auto"/>
        <w:ind w:left="0" w:right="65" w:firstLine="0"/>
        <w:jc w:val="right"/>
      </w:pPr>
      <w:r>
        <w:rPr>
          <w:sz w:val="24"/>
        </w:rPr>
        <w:t xml:space="preserve"> </w:t>
      </w:r>
    </w:p>
    <w:p w:rsidR="005C3E61" w:rsidRDefault="0084726C" w:rsidP="005C3E61">
      <w:pPr>
        <w:spacing w:after="0" w:line="259" w:lineRule="auto"/>
        <w:ind w:left="0" w:right="65" w:firstLine="0"/>
        <w:jc w:val="right"/>
      </w:pPr>
      <w:r>
        <w:rPr>
          <w:sz w:val="24"/>
        </w:rPr>
        <w:t xml:space="preserve"> </w:t>
      </w:r>
    </w:p>
    <w:p w:rsidR="003A15F6" w:rsidRDefault="0084726C" w:rsidP="005C3E61">
      <w:pPr>
        <w:spacing w:after="0" w:line="259" w:lineRule="auto"/>
        <w:ind w:left="0" w:right="65" w:firstLine="0"/>
        <w:jc w:val="right"/>
      </w:pPr>
      <w:r>
        <w:rPr>
          <w:sz w:val="24"/>
        </w:rPr>
        <w:lastRenderedPageBreak/>
        <w:t xml:space="preserve"> </w:t>
      </w:r>
    </w:p>
    <w:p w:rsidR="003A15F6" w:rsidRDefault="0084726C">
      <w:pPr>
        <w:spacing w:after="10"/>
        <w:ind w:left="10" w:right="111" w:hanging="10"/>
        <w:jc w:val="right"/>
      </w:pPr>
      <w:r>
        <w:rPr>
          <w:sz w:val="24"/>
        </w:rPr>
        <w:t xml:space="preserve">Приложение 1 </w:t>
      </w:r>
    </w:p>
    <w:p w:rsidR="003A15F6" w:rsidRDefault="0084726C">
      <w:pPr>
        <w:spacing w:after="5" w:line="269" w:lineRule="auto"/>
        <w:ind w:left="3783" w:right="113" w:firstLine="451"/>
      </w:pPr>
      <w:r>
        <w:rPr>
          <w:sz w:val="24"/>
        </w:rPr>
        <w:t xml:space="preserve">к Порядку информирования работодателя о ставшей известной работнику информации о случаях совершения коррупционных правонарушений  </w:t>
      </w:r>
    </w:p>
    <w:p w:rsidR="003A15F6" w:rsidRDefault="0084726C">
      <w:pPr>
        <w:spacing w:after="10"/>
        <w:ind w:left="10" w:right="111" w:hanging="10"/>
        <w:jc w:val="right"/>
      </w:pPr>
      <w:r>
        <w:rPr>
          <w:sz w:val="24"/>
        </w:rPr>
        <w:t>в МБДОУ Д/с «</w:t>
      </w:r>
      <w:r w:rsidR="005C3E61">
        <w:rPr>
          <w:sz w:val="24"/>
        </w:rPr>
        <w:t xml:space="preserve">Родничок» с. </w:t>
      </w:r>
      <w:proofErr w:type="spellStart"/>
      <w:r w:rsidR="005C3E61">
        <w:rPr>
          <w:sz w:val="24"/>
        </w:rPr>
        <w:t>Нежинка</w:t>
      </w:r>
      <w:proofErr w:type="spellEnd"/>
    </w:p>
    <w:p w:rsidR="003A15F6" w:rsidRDefault="0084726C">
      <w:pPr>
        <w:spacing w:after="0" w:line="259" w:lineRule="auto"/>
        <w:ind w:left="217" w:right="0" w:firstLine="0"/>
        <w:jc w:val="center"/>
      </w:pPr>
      <w:r>
        <w:t xml:space="preserve"> </w:t>
      </w:r>
    </w:p>
    <w:p w:rsidR="003A15F6" w:rsidRDefault="0084726C">
      <w:pPr>
        <w:spacing w:after="0" w:line="259" w:lineRule="auto"/>
        <w:ind w:left="10" w:right="113" w:hanging="10"/>
        <w:jc w:val="right"/>
      </w:pPr>
      <w:r>
        <w:rPr>
          <w:sz w:val="37"/>
          <w:vertAlign w:val="subscript"/>
        </w:rPr>
        <w:t>Заведующему</w:t>
      </w:r>
      <w:r>
        <w:t xml:space="preserve"> _____________________ </w:t>
      </w:r>
    </w:p>
    <w:p w:rsidR="003A15F6" w:rsidRDefault="0084726C">
      <w:pPr>
        <w:spacing w:after="0" w:line="259" w:lineRule="auto"/>
        <w:ind w:left="10" w:right="113" w:hanging="10"/>
        <w:jc w:val="right"/>
      </w:pPr>
      <w:r>
        <w:t xml:space="preserve">_________________________________ </w:t>
      </w:r>
    </w:p>
    <w:p w:rsidR="003A15F6" w:rsidRDefault="0084726C">
      <w:pPr>
        <w:spacing w:after="0" w:line="216" w:lineRule="auto"/>
        <w:ind w:left="4895" w:right="0" w:firstLine="0"/>
        <w:jc w:val="center"/>
      </w:pPr>
      <w:r>
        <w:t>________________________________</w:t>
      </w:r>
      <w:proofErr w:type="gramStart"/>
      <w:r>
        <w:t xml:space="preserve">_ </w:t>
      </w:r>
      <w:r>
        <w:rPr>
          <w:sz w:val="24"/>
        </w:rPr>
        <w:t xml:space="preserve"> </w:t>
      </w:r>
      <w:r>
        <w:rPr>
          <w:sz w:val="37"/>
          <w:vertAlign w:val="subscript"/>
        </w:rPr>
        <w:t>от</w:t>
      </w:r>
      <w:proofErr w:type="gramEnd"/>
      <w:r>
        <w:t xml:space="preserve"> _______________________________ </w:t>
      </w:r>
    </w:p>
    <w:p w:rsidR="003A15F6" w:rsidRDefault="0084726C">
      <w:pPr>
        <w:spacing w:after="10"/>
        <w:ind w:left="10" w:right="111" w:hanging="10"/>
        <w:jc w:val="right"/>
      </w:pPr>
      <w:r>
        <w:rPr>
          <w:sz w:val="24"/>
        </w:rPr>
        <w:t xml:space="preserve">ФИО, должность работника </w:t>
      </w:r>
    </w:p>
    <w:p w:rsidR="003A15F6" w:rsidRDefault="0084726C">
      <w:pPr>
        <w:spacing w:after="0" w:line="259" w:lineRule="auto"/>
        <w:ind w:left="10" w:right="113" w:hanging="10"/>
        <w:jc w:val="right"/>
      </w:pPr>
      <w:r>
        <w:t xml:space="preserve">___________________________________________ </w:t>
      </w:r>
    </w:p>
    <w:p w:rsidR="003A15F6" w:rsidRDefault="0084726C">
      <w:pPr>
        <w:spacing w:after="0" w:line="259" w:lineRule="auto"/>
        <w:ind w:left="10" w:right="113" w:hanging="10"/>
        <w:jc w:val="right"/>
      </w:pPr>
      <w:r>
        <w:t xml:space="preserve">___________________________________________ </w:t>
      </w:r>
    </w:p>
    <w:p w:rsidR="003A15F6" w:rsidRDefault="0084726C">
      <w:pPr>
        <w:spacing w:after="0" w:line="259" w:lineRule="auto"/>
        <w:ind w:left="10" w:right="113" w:hanging="10"/>
        <w:jc w:val="right"/>
      </w:pPr>
      <w:r>
        <w:t xml:space="preserve">___________________________________________ </w:t>
      </w:r>
    </w:p>
    <w:p w:rsidR="003A15F6" w:rsidRDefault="0084726C">
      <w:pPr>
        <w:spacing w:after="10"/>
        <w:ind w:left="5449" w:right="111" w:hanging="10"/>
        <w:jc w:val="right"/>
      </w:pPr>
      <w:r>
        <w:rPr>
          <w:sz w:val="24"/>
        </w:rPr>
        <w:t xml:space="preserve">Адрес места жительства, номер телефона </w:t>
      </w:r>
    </w:p>
    <w:p w:rsidR="003A15F6" w:rsidRDefault="0084726C">
      <w:pPr>
        <w:spacing w:after="0" w:line="259" w:lineRule="auto"/>
        <w:ind w:left="206" w:right="0" w:firstLine="0"/>
        <w:jc w:val="center"/>
      </w:pPr>
      <w:r>
        <w:rPr>
          <w:sz w:val="24"/>
        </w:rPr>
        <w:t xml:space="preserve"> </w:t>
      </w:r>
    </w:p>
    <w:p w:rsidR="003A15F6" w:rsidRDefault="0084726C">
      <w:pPr>
        <w:spacing w:after="22" w:line="259" w:lineRule="auto"/>
        <w:ind w:left="206" w:right="0" w:firstLine="0"/>
        <w:jc w:val="center"/>
      </w:pPr>
      <w:r>
        <w:rPr>
          <w:sz w:val="24"/>
        </w:rPr>
        <w:t xml:space="preserve"> </w:t>
      </w:r>
    </w:p>
    <w:p w:rsidR="003A15F6" w:rsidRDefault="0084726C">
      <w:pPr>
        <w:spacing w:after="2" w:line="259" w:lineRule="auto"/>
        <w:ind w:left="153" w:right="2" w:hanging="10"/>
        <w:jc w:val="center"/>
      </w:pPr>
      <w:r>
        <w:rPr>
          <w:sz w:val="24"/>
        </w:rPr>
        <w:t xml:space="preserve">УВЕДОМЛЕНИЕ (форма) </w:t>
      </w:r>
    </w:p>
    <w:p w:rsidR="003A15F6" w:rsidRDefault="0084726C">
      <w:pPr>
        <w:spacing w:after="0" w:line="279" w:lineRule="auto"/>
        <w:ind w:left="2396" w:right="2000" w:firstLine="0"/>
        <w:jc w:val="center"/>
      </w:pPr>
      <w:r>
        <w:rPr>
          <w:sz w:val="22"/>
        </w:rPr>
        <w:t xml:space="preserve">о сообщении случая коррупционного </w:t>
      </w:r>
      <w:r w:rsidR="005C3E61">
        <w:rPr>
          <w:sz w:val="22"/>
        </w:rPr>
        <w:t>правонарушения в</w:t>
      </w:r>
      <w:r>
        <w:rPr>
          <w:sz w:val="22"/>
        </w:rPr>
        <w:t xml:space="preserve"> </w:t>
      </w:r>
      <w:r w:rsidR="005C3E61">
        <w:rPr>
          <w:sz w:val="22"/>
        </w:rPr>
        <w:t xml:space="preserve">Д/с «Родничок» с. </w:t>
      </w:r>
      <w:proofErr w:type="spellStart"/>
      <w:r w:rsidR="005C3E61">
        <w:rPr>
          <w:sz w:val="22"/>
        </w:rPr>
        <w:t>Нежинка</w:t>
      </w:r>
      <w:proofErr w:type="spellEnd"/>
    </w:p>
    <w:p w:rsidR="003A15F6" w:rsidRDefault="0084726C">
      <w:pPr>
        <w:spacing w:after="24" w:line="259" w:lineRule="auto"/>
        <w:ind w:right="0" w:firstLine="0"/>
        <w:jc w:val="left"/>
      </w:pPr>
      <w:r>
        <w:rPr>
          <w:sz w:val="22"/>
        </w:rPr>
        <w:t xml:space="preserve"> </w:t>
      </w:r>
    </w:p>
    <w:p w:rsidR="003A15F6" w:rsidRDefault="0084726C">
      <w:pPr>
        <w:tabs>
          <w:tab w:val="center" w:pos="798"/>
          <w:tab w:val="right" w:pos="9753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5C3E61">
        <w:rPr>
          <w:sz w:val="24"/>
        </w:rPr>
        <w:t xml:space="preserve">Сообщаю, </w:t>
      </w:r>
      <w:r>
        <w:rPr>
          <w:sz w:val="24"/>
        </w:rPr>
        <w:t xml:space="preserve">что: </w:t>
      </w:r>
    </w:p>
    <w:p w:rsidR="003A15F6" w:rsidRDefault="0084726C">
      <w:pPr>
        <w:spacing w:after="5" w:line="269" w:lineRule="auto"/>
        <w:ind w:left="266" w:right="113" w:hanging="10"/>
      </w:pPr>
      <w:r>
        <w:rPr>
          <w:sz w:val="24"/>
        </w:rPr>
        <w:t xml:space="preserve">_______________________________________________________________________ </w:t>
      </w:r>
    </w:p>
    <w:p w:rsidR="003A15F6" w:rsidRDefault="0084726C">
      <w:pPr>
        <w:ind w:left="256" w:right="118" w:firstLine="0"/>
      </w:pPr>
      <w:r>
        <w:t xml:space="preserve">__________________________________________________________________ </w:t>
      </w:r>
    </w:p>
    <w:p w:rsidR="003A15F6" w:rsidRDefault="0084726C">
      <w:pPr>
        <w:ind w:left="256" w:right="118" w:firstLine="0"/>
      </w:pPr>
      <w:r>
        <w:t xml:space="preserve">__________________________________________________________________ </w:t>
      </w:r>
    </w:p>
    <w:p w:rsidR="003A15F6" w:rsidRDefault="005C3E61" w:rsidP="005C3E61">
      <w:pPr>
        <w:spacing w:after="12" w:line="277" w:lineRule="auto"/>
        <w:ind w:left="3771" w:right="0" w:hanging="3185"/>
        <w:jc w:val="left"/>
      </w:pPr>
      <w:r>
        <w:rPr>
          <w:sz w:val="22"/>
        </w:rPr>
        <w:t xml:space="preserve"> </w:t>
      </w:r>
      <w:r w:rsidR="0084726C">
        <w:rPr>
          <w:sz w:val="22"/>
        </w:rPr>
        <w:t>(описание обстоятельств, при которых стало известно о случае совершенного</w:t>
      </w:r>
      <w:r>
        <w:rPr>
          <w:sz w:val="22"/>
        </w:rPr>
        <w:t xml:space="preserve"> </w:t>
      </w:r>
      <w:r w:rsidR="0084726C">
        <w:rPr>
          <w:sz w:val="22"/>
        </w:rPr>
        <w:t xml:space="preserve">коррупционного правонарушения в ГБУ АСС) </w:t>
      </w:r>
    </w:p>
    <w:p w:rsidR="003A15F6" w:rsidRDefault="005C3E61">
      <w:pPr>
        <w:ind w:left="256" w:right="118" w:firstLine="0"/>
      </w:pPr>
      <w:r>
        <w:t>__</w:t>
      </w:r>
      <w:r w:rsidR="0084726C">
        <w:t>_________________________________________________</w:t>
      </w:r>
      <w:r>
        <w:t>_______________</w:t>
      </w:r>
    </w:p>
    <w:p w:rsidR="003A15F6" w:rsidRDefault="0084726C">
      <w:pPr>
        <w:ind w:left="256" w:right="118" w:firstLine="0"/>
      </w:pPr>
      <w:r>
        <w:t xml:space="preserve">__________________________________________________________________ __________________________________________________________________ </w:t>
      </w:r>
    </w:p>
    <w:p w:rsidR="003A15F6" w:rsidRDefault="0084726C">
      <w:pPr>
        <w:spacing w:after="2" w:line="259" w:lineRule="auto"/>
        <w:ind w:left="153" w:right="0" w:hanging="10"/>
        <w:jc w:val="center"/>
      </w:pPr>
      <w:r>
        <w:rPr>
          <w:sz w:val="24"/>
        </w:rPr>
        <w:t xml:space="preserve">(дата, место, время, другие условия) </w:t>
      </w:r>
    </w:p>
    <w:p w:rsidR="003A15F6" w:rsidRDefault="0084726C">
      <w:pPr>
        <w:ind w:left="256" w:right="118" w:firstLine="0"/>
      </w:pPr>
      <w:r>
        <w:t xml:space="preserve">__________________________________________________________________ </w:t>
      </w:r>
    </w:p>
    <w:p w:rsidR="003A15F6" w:rsidRDefault="0084726C">
      <w:pPr>
        <w:ind w:left="256" w:right="118" w:firstLine="0"/>
      </w:pPr>
      <w:r>
        <w:t xml:space="preserve">__________________________________________________________________ </w:t>
      </w:r>
    </w:p>
    <w:p w:rsidR="003A15F6" w:rsidRDefault="005C3E61">
      <w:pPr>
        <w:spacing w:after="5" w:line="269" w:lineRule="auto"/>
        <w:ind w:left="3521" w:right="113" w:hanging="2427"/>
      </w:pPr>
      <w:r>
        <w:rPr>
          <w:sz w:val="24"/>
        </w:rPr>
        <w:t xml:space="preserve"> </w:t>
      </w:r>
      <w:r w:rsidR="0084726C">
        <w:rPr>
          <w:sz w:val="24"/>
        </w:rPr>
        <w:t xml:space="preserve">(все известные сведения о физическом (юридическом) лице, совершившим коррупционное нарушение) </w:t>
      </w:r>
    </w:p>
    <w:p w:rsidR="003A15F6" w:rsidRDefault="0084726C">
      <w:pPr>
        <w:ind w:left="256" w:right="118" w:firstLine="0"/>
      </w:pPr>
      <w:r>
        <w:t xml:space="preserve">__________________________________________________________________ </w:t>
      </w:r>
    </w:p>
    <w:p w:rsidR="003A15F6" w:rsidRDefault="0084726C">
      <w:pPr>
        <w:ind w:left="256" w:right="118" w:firstLine="0"/>
      </w:pPr>
      <w:r>
        <w:t xml:space="preserve">__________________________________________________________________ </w:t>
      </w:r>
    </w:p>
    <w:p w:rsidR="003A15F6" w:rsidRDefault="0084726C">
      <w:pPr>
        <w:spacing w:after="0" w:line="259" w:lineRule="auto"/>
        <w:ind w:right="0" w:firstLine="0"/>
        <w:jc w:val="left"/>
      </w:pPr>
      <w:r>
        <w:t xml:space="preserve"> </w:t>
      </w:r>
    </w:p>
    <w:p w:rsidR="003A15F6" w:rsidRDefault="0084726C">
      <w:pPr>
        <w:ind w:left="256" w:right="118" w:firstLine="0"/>
      </w:pPr>
      <w:r>
        <w:t xml:space="preserve">______________________________________ </w:t>
      </w:r>
    </w:p>
    <w:p w:rsidR="003A15F6" w:rsidRDefault="0084726C">
      <w:pPr>
        <w:spacing w:after="5" w:line="269" w:lineRule="auto"/>
        <w:ind w:left="266" w:right="113" w:hanging="10"/>
      </w:pPr>
      <w:r>
        <w:rPr>
          <w:sz w:val="24"/>
        </w:rPr>
        <w:t>(дата, подпись, инициалы и фамилия)</w:t>
      </w:r>
      <w:r>
        <w:t xml:space="preserve"> </w:t>
      </w:r>
    </w:p>
    <w:sectPr w:rsidR="003A15F6">
      <w:headerReference w:type="even" r:id="rId8"/>
      <w:headerReference w:type="default" r:id="rId9"/>
      <w:headerReference w:type="first" r:id="rId10"/>
      <w:pgSz w:w="11906" w:h="16838"/>
      <w:pgMar w:top="752" w:right="722" w:bottom="1163" w:left="14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C7" w:rsidRDefault="009A45C7">
      <w:pPr>
        <w:spacing w:after="0" w:line="240" w:lineRule="auto"/>
      </w:pPr>
      <w:r>
        <w:separator/>
      </w:r>
    </w:p>
  </w:endnote>
  <w:endnote w:type="continuationSeparator" w:id="0">
    <w:p w:rsidR="009A45C7" w:rsidRDefault="009A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C7" w:rsidRDefault="009A45C7">
      <w:pPr>
        <w:spacing w:after="0" w:line="240" w:lineRule="auto"/>
      </w:pPr>
      <w:r>
        <w:separator/>
      </w:r>
    </w:p>
  </w:footnote>
  <w:footnote w:type="continuationSeparator" w:id="0">
    <w:p w:rsidR="009A45C7" w:rsidRDefault="009A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F6" w:rsidRDefault="0084726C">
    <w:pPr>
      <w:spacing w:after="90" w:line="259" w:lineRule="auto"/>
      <w:ind w:left="413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1152449</wp:posOffset>
              </wp:positionH>
              <wp:positionV relativeFrom="page">
                <wp:posOffset>626364</wp:posOffset>
              </wp:positionV>
              <wp:extent cx="5978017" cy="56388"/>
              <wp:effectExtent l="0" t="0" r="0" b="0"/>
              <wp:wrapSquare wrapText="bothSides"/>
              <wp:docPr id="5626" name="Group 5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7" cy="56388"/>
                        <a:chOff x="0" y="0"/>
                        <a:chExt cx="5978017" cy="56388"/>
                      </a:xfrm>
                    </wpg:grpSpPr>
                    <wps:wsp>
                      <wps:cNvPr id="5942" name="Shape 5942"/>
                      <wps:cNvSpPr/>
                      <wps:spPr>
                        <a:xfrm>
                          <a:off x="0" y="18288"/>
                          <a:ext cx="597801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38100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3" name="Shape 5943"/>
                      <wps:cNvSpPr/>
                      <wps:spPr>
                        <a:xfrm>
                          <a:off x="0" y="0"/>
                          <a:ext cx="59780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032FB1" id="Group 5626" o:spid="_x0000_s1026" style="position:absolute;margin-left:90.75pt;margin-top:49.3pt;width:470.7pt;height:4.45pt;z-index:251658240;mso-position-horizontal-relative:page;mso-position-vertical-relative:page" coordsize="5978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">
              <v:shape id="Shape 5942" o:spid="_x0000_s1027" style="position:absolute;top:182;width:59780;height:381;visibility:visible;mso-wrap-style:square;v-text-anchor:top" coordsize="5978017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6TTsUA&#10;AADdAAAADwAAAGRycy9kb3ducmV2LnhtbESPQWvCQBSE70L/w/IK3nTToKLRVUpR8VSq7cHjM/vM&#10;BrNv0+yqyb93CwWPw8x8wyxWra3EjRpfOlbwNkxAEOdOl1wo+PneDKYgfEDWWDkmBR15WC1fegvM&#10;tLvznm6HUIgIYZ+hAhNCnUnpc0MW/dDVxNE7u8ZiiLIppG7wHuG2kmmSTKTFkuOCwZo+DOWXw9Uq&#10;OPHv16QKXdrNNE3Hn8f11vBFqf5r+z4HEagNz/B/e6cVjGejFP7ex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pNOxQAAAN0AAAAPAAAAAAAAAAAAAAAAAJgCAABkcnMv&#10;ZG93bnJldi54bWxQSwUGAAAAAAQABAD1AAAAigMAAAAA&#10;" path="m,l5978017,r,38100l,38100,,e" fillcolor="#622423" stroked="f" strokeweight="0">
                <v:stroke miterlimit="83231f" joinstyle="miter"/>
                <v:path arrowok="t" textboxrect="0,0,5978017,38100"/>
              </v:shape>
              <v:shape id="Shape 5943" o:spid="_x0000_s1028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8ycMA&#10;AADdAAAADwAAAGRycy9kb3ducmV2LnhtbESPS4vCQBCE7wv+h6EFb+uMqysaHUUEH+zNx8Vbk2mT&#10;YKYnZGZN/PeOIHgsquurrvmytaW4U+0LxxoGfQWCOHWm4EzD+bT5noDwAdlg6Zg0PMjDctH5mmNi&#10;XMMHuh9DJiKEfYIa8hCqREqf5mTR911FHL2rqy2GKOtMmhqbCLel/FFqLC0WHBtyrGidU3o7/tv4&#10;Rqa2dnz5o8bxQ+1UUxpab7TuddvVDESgNnyO3+m90fA7HQ3htSYi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q8ycMAAADdAAAADwAAAAAAAAAAAAAAAACYAgAAZHJzL2Rv&#10;d25yZXYueG1sUEsFBgAAAAAEAAQA9QAAAIgDAAAAAA==&#10;" path="m,l5978017,r,9144l,9144,,e" fillcolor="#622423" stroked="f" strokeweight="0">
                <v:stroke miterlimit="83231f" joinstyle="miter"/>
                <v:path arrowok="t" textboxrect="0,0,5978017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22"/>
      </w:rPr>
      <w:t xml:space="preserve">МБДОУ «Ц.Р.Р. – Д/с «Ласточка» </w:t>
    </w:r>
    <w:proofErr w:type="spellStart"/>
    <w:r>
      <w:rPr>
        <w:rFonts w:ascii="Cambria" w:eastAsia="Cambria" w:hAnsi="Cambria" w:cs="Cambria"/>
        <w:sz w:val="22"/>
      </w:rPr>
      <w:t>с.Павловка</w:t>
    </w:r>
    <w:proofErr w:type="spellEnd"/>
    <w:r>
      <w:rPr>
        <w:rFonts w:ascii="Cambria" w:eastAsia="Cambria" w:hAnsi="Cambria" w:cs="Cambria"/>
        <w:sz w:val="22"/>
      </w:rPr>
      <w:t xml:space="preserve"> Оренбургского района Оренбургской области </w:t>
    </w:r>
  </w:p>
  <w:p w:rsidR="003A15F6" w:rsidRDefault="0084726C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F6" w:rsidRDefault="0084726C">
    <w:pPr>
      <w:spacing w:after="90" w:line="259" w:lineRule="auto"/>
      <w:ind w:left="413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1152449</wp:posOffset>
              </wp:positionH>
              <wp:positionV relativeFrom="page">
                <wp:posOffset>626364</wp:posOffset>
              </wp:positionV>
              <wp:extent cx="5978017" cy="56388"/>
              <wp:effectExtent l="0" t="0" r="0" b="0"/>
              <wp:wrapSquare wrapText="bothSides"/>
              <wp:docPr id="5610" name="Group 5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017" cy="56388"/>
                        <a:chOff x="0" y="0"/>
                        <a:chExt cx="5978017" cy="56388"/>
                      </a:xfrm>
                    </wpg:grpSpPr>
                    <wps:wsp>
                      <wps:cNvPr id="5940" name="Shape 5940"/>
                      <wps:cNvSpPr/>
                      <wps:spPr>
                        <a:xfrm>
                          <a:off x="0" y="18288"/>
                          <a:ext cx="5978017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38100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41" name="Shape 5941"/>
                      <wps:cNvSpPr/>
                      <wps:spPr>
                        <a:xfrm>
                          <a:off x="0" y="0"/>
                          <a:ext cx="59780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9144">
                              <a:moveTo>
                                <a:pt x="0" y="0"/>
                              </a:moveTo>
                              <a:lnTo>
                                <a:pt x="5978017" y="0"/>
                              </a:lnTo>
                              <a:lnTo>
                                <a:pt x="59780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A0F3E8" id="Group 5610" o:spid="_x0000_s1026" style="position:absolute;margin-left:90.75pt;margin-top:49.3pt;width:470.7pt;height:4.45pt;z-index:251659264;mso-position-horizontal-relative:page;mso-position-vertical-relative:page" coordsize="5978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">
              <v:shape id="Shape 5940" o:spid="_x0000_s1027" style="position:absolute;top:182;width:59780;height:381;visibility:visible;mso-wrap-style:square;v-text-anchor:top" coordsize="5978017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oosMA&#10;AADdAAAADwAAAGRycy9kb3ducmV2LnhtbERPPW/CMBDdK/U/WFepW+MQFQQBE1VVW3WqIDAwHvER&#10;R8TnNHYh+ff1gMT49L5XxWBbcaHeN44VTJIUBHHldMO1gv3u82UOwgdkja1jUjCSh2L9+LDCXLsr&#10;b+lShlrEEPY5KjAhdLmUvjJk0SeuI47cyfUWQ4R9LXWP1xhuW5ml6UxabDg2GOzo3VB1Lv+sgiP/&#10;bmZtGLNxoWk+/Tl8fBk+K/X8NLwtQQQawl18c39rBdPFa9wf38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CoosMAAADdAAAADwAAAAAAAAAAAAAAAACYAgAAZHJzL2Rv&#10;d25yZXYueG1sUEsFBgAAAAAEAAQA9QAAAIgDAAAAAA==&#10;" path="m,l5978017,r,38100l,38100,,e" fillcolor="#622423" stroked="f" strokeweight="0">
                <v:stroke miterlimit="83231f" joinstyle="miter"/>
                <v:path arrowok="t" textboxrect="0,0,5978017,38100"/>
              </v:shape>
              <v:shape id="Shape 5941" o:spid="_x0000_s1028" style="position:absolute;width:59780;height:91;visibility:visible;mso-wrap-style:square;v-text-anchor:top" coordsize="59780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HJcMA&#10;AADdAAAADwAAAGRycy9kb3ducmV2LnhtbESPT4vCMBDF7wt+hzCCtzXpoqLVWETwD3tb9eJtaMa2&#10;2ExKk7X12xthYY+PN+/35q2y3tbiQa2vHGtIxgoEce5MxYWGy3n3OQfhA7LB2jFpeJKHbD34WGFq&#10;XMc/9DiFQkQI+xQ1lCE0qZQ+L8miH7uGOHo311oMUbaFNC12EW5r+aXUTFqsODaU2NC2pPx++rXx&#10;jULt7ez6TZ3jpzqorja03Wk9GvabJYhAffg//ksfjYbpYpLAe01E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SHJcMAAADdAAAADwAAAAAAAAAAAAAAAACYAgAAZHJzL2Rv&#10;d25yZXYueG1sUEsFBgAAAAAEAAQA9QAAAIgDAAAAAA==&#10;" path="m,l5978017,r,9144l,9144,,e" fillcolor="#622423" stroked="f" strokeweight="0">
                <v:stroke miterlimit="83231f" joinstyle="miter"/>
                <v:path arrowok="t" textboxrect="0,0,5978017,9144"/>
              </v:shape>
              <w10:wrap type="square" anchorx="page" anchory="page"/>
            </v:group>
          </w:pict>
        </mc:Fallback>
      </mc:AlternateContent>
    </w:r>
    <w:r w:rsidR="005C3E61">
      <w:rPr>
        <w:rFonts w:ascii="Cambria" w:eastAsia="Cambria" w:hAnsi="Cambria" w:cs="Cambria"/>
        <w:sz w:val="22"/>
      </w:rPr>
      <w:t xml:space="preserve">МБДОУ Д/с «Родничок» </w:t>
    </w:r>
    <w:proofErr w:type="spellStart"/>
    <w:r w:rsidR="005C3E61">
      <w:rPr>
        <w:rFonts w:ascii="Cambria" w:eastAsia="Cambria" w:hAnsi="Cambria" w:cs="Cambria"/>
        <w:sz w:val="22"/>
      </w:rPr>
      <w:t>с.Нежинка</w:t>
    </w:r>
    <w:proofErr w:type="spellEnd"/>
    <w:r>
      <w:rPr>
        <w:rFonts w:ascii="Cambria" w:eastAsia="Cambria" w:hAnsi="Cambria" w:cs="Cambria"/>
        <w:sz w:val="22"/>
      </w:rPr>
      <w:t xml:space="preserve"> Оренбургского района Оренбургской области </w:t>
    </w:r>
  </w:p>
  <w:p w:rsidR="003A15F6" w:rsidRDefault="0084726C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F6" w:rsidRDefault="003A15F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298"/>
    <w:multiLevelType w:val="multilevel"/>
    <w:tmpl w:val="28EC69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23650"/>
    <w:multiLevelType w:val="multilevel"/>
    <w:tmpl w:val="C72A0D4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23328"/>
    <w:multiLevelType w:val="multilevel"/>
    <w:tmpl w:val="7B1C54D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877326"/>
    <w:multiLevelType w:val="multilevel"/>
    <w:tmpl w:val="B09CDD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67670"/>
    <w:multiLevelType w:val="multilevel"/>
    <w:tmpl w:val="D7768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8" w:hanging="2160"/>
      </w:pPr>
      <w:rPr>
        <w:rFonts w:hint="default"/>
      </w:rPr>
    </w:lvl>
  </w:abstractNum>
  <w:abstractNum w:abstractNumId="5" w15:restartNumberingAfterBreak="0">
    <w:nsid w:val="4A903466"/>
    <w:multiLevelType w:val="multilevel"/>
    <w:tmpl w:val="BABC77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1E5168"/>
    <w:multiLevelType w:val="multilevel"/>
    <w:tmpl w:val="8E62AB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EC0855"/>
    <w:multiLevelType w:val="multilevel"/>
    <w:tmpl w:val="8D823A0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7D229E"/>
    <w:multiLevelType w:val="hybridMultilevel"/>
    <w:tmpl w:val="70389B24"/>
    <w:lvl w:ilvl="0" w:tplc="42AC1876">
      <w:start w:val="1"/>
      <w:numFmt w:val="bullet"/>
      <w:lvlText w:val="-"/>
      <w:lvlJc w:val="left"/>
      <w:pPr>
        <w:ind w:left="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486DE4">
      <w:start w:val="1"/>
      <w:numFmt w:val="bullet"/>
      <w:lvlText w:val="o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88C44">
      <w:start w:val="1"/>
      <w:numFmt w:val="bullet"/>
      <w:lvlText w:val="▪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20F4C">
      <w:start w:val="1"/>
      <w:numFmt w:val="bullet"/>
      <w:lvlText w:val="•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689E2">
      <w:start w:val="1"/>
      <w:numFmt w:val="bullet"/>
      <w:lvlText w:val="o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8EED4">
      <w:start w:val="1"/>
      <w:numFmt w:val="bullet"/>
      <w:lvlText w:val="▪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2E4594">
      <w:start w:val="1"/>
      <w:numFmt w:val="bullet"/>
      <w:lvlText w:val="•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B0F69C">
      <w:start w:val="1"/>
      <w:numFmt w:val="bullet"/>
      <w:lvlText w:val="o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322DC4">
      <w:start w:val="1"/>
      <w:numFmt w:val="bullet"/>
      <w:lvlText w:val="▪"/>
      <w:lvlJc w:val="left"/>
      <w:pPr>
        <w:ind w:left="6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F6"/>
    <w:rsid w:val="003A15F6"/>
    <w:rsid w:val="00526009"/>
    <w:rsid w:val="005C3E61"/>
    <w:rsid w:val="0084726C"/>
    <w:rsid w:val="009A45C7"/>
    <w:rsid w:val="00E3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7A518-B21A-47C5-B7E3-8C7036A6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271" w:right="12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E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C3E6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3">
    <w:name w:val="footer"/>
    <w:basedOn w:val="a"/>
    <w:link w:val="a4"/>
    <w:uiPriority w:val="99"/>
    <w:unhideWhenUsed/>
    <w:rsid w:val="005C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C3E61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C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E61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52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            «Детский сад № 21 «Кораблик» комбинированного вида г.Гая Оренбургской области</vt:lpstr>
    </vt:vector>
  </TitlesOfParts>
  <Company/>
  <LinksUpToDate>false</LinksUpToDate>
  <CharactersWithSpaces>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«Детский сад № 21 «Кораблик» комбинированного вида г.Гая Оренбургской области</dc:title>
  <dc:subject/>
  <dc:creator>User</dc:creator>
  <cp:keywords/>
  <cp:lastModifiedBy>123</cp:lastModifiedBy>
  <cp:revision>3</cp:revision>
  <cp:lastPrinted>2023-02-21T11:12:00Z</cp:lastPrinted>
  <dcterms:created xsi:type="dcterms:W3CDTF">2023-01-31T12:26:00Z</dcterms:created>
  <dcterms:modified xsi:type="dcterms:W3CDTF">2023-02-21T11:18:00Z</dcterms:modified>
</cp:coreProperties>
</file>